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9E2F3" w:themeColor="accent1" w:themeTint="33"/>
  <w:body>
    <w:p w14:paraId="48C01393" w14:textId="77777777" w:rsidR="00432F22" w:rsidRDefault="00432F22" w:rsidP="00432F22">
      <w:pPr>
        <w:rPr>
          <w:rFonts w:cstheme="minorHAnsi"/>
          <w:b/>
          <w:bCs/>
          <w:sz w:val="24"/>
          <w:szCs w:val="24"/>
        </w:rPr>
      </w:pPr>
      <w:bookmarkStart w:id="0" w:name="_GoBack"/>
      <w:bookmarkEnd w:id="0"/>
    </w:p>
    <w:p w14:paraId="3CC4EACF" w14:textId="77777777" w:rsidR="008F2A3D" w:rsidRDefault="008F2A3D" w:rsidP="00432F22">
      <w:pPr>
        <w:rPr>
          <w:rFonts w:ascii="Arial Black" w:hAnsi="Arial Black" w:cstheme="minorHAnsi"/>
          <w:b/>
          <w:bCs/>
          <w:sz w:val="24"/>
          <w:szCs w:val="24"/>
        </w:rPr>
      </w:pPr>
    </w:p>
    <w:p w14:paraId="1648F6C0" w14:textId="77777777" w:rsidR="00EC6B58" w:rsidRPr="00432F22" w:rsidRDefault="00432F22" w:rsidP="00432F22">
      <w:pPr>
        <w:rPr>
          <w:rFonts w:ascii="Arial Black" w:hAnsi="Arial Black" w:cstheme="minorHAnsi"/>
          <w:b/>
          <w:bCs/>
          <w:sz w:val="24"/>
          <w:szCs w:val="24"/>
        </w:rPr>
      </w:pPr>
      <w:r w:rsidRPr="00432F22">
        <w:rPr>
          <w:rFonts w:ascii="Arial Black" w:hAnsi="Arial Black" w:cstheme="minorHAnsi"/>
          <w:b/>
          <w:bCs/>
          <w:sz w:val="24"/>
          <w:szCs w:val="24"/>
        </w:rPr>
        <w:t>Introduction:</w:t>
      </w:r>
    </w:p>
    <w:p w14:paraId="08A77660" w14:textId="119E26EE" w:rsidR="00EC6B58" w:rsidRDefault="00EC6B58" w:rsidP="00432F22">
      <w:pPr>
        <w:rPr>
          <w:rFonts w:cstheme="minorHAnsi"/>
          <w:b/>
          <w:bCs/>
          <w:sz w:val="24"/>
          <w:szCs w:val="24"/>
        </w:rPr>
      </w:pPr>
      <w:r w:rsidRPr="00432F22">
        <w:rPr>
          <w:rFonts w:cstheme="minorHAnsi"/>
          <w:b/>
          <w:bCs/>
          <w:sz w:val="24"/>
          <w:szCs w:val="24"/>
        </w:rPr>
        <w:t>AutoCAD Plant 3D Complete Guide is designed to give a solid understanding of AutoCAD Plant 3D features and capabilities.  Every course is designed to use all learning styles from text, audio, video, interactivity, quizzes and practical “Let Me Try” examples.</w:t>
      </w:r>
    </w:p>
    <w:p w14:paraId="49DD81CA" w14:textId="77777777" w:rsidR="00432F22" w:rsidRPr="00432F22" w:rsidRDefault="00432F22" w:rsidP="00432F22">
      <w:pPr>
        <w:rPr>
          <w:rFonts w:cstheme="minorHAnsi"/>
          <w:b/>
          <w:bCs/>
          <w:sz w:val="24"/>
          <w:szCs w:val="24"/>
        </w:rPr>
      </w:pPr>
    </w:p>
    <w:p w14:paraId="70089B4A" w14:textId="6E9E4E32" w:rsidR="00432F22" w:rsidRPr="00432F22" w:rsidRDefault="00432F22" w:rsidP="00432F22">
      <w:pPr>
        <w:rPr>
          <w:rFonts w:ascii="Arial Black" w:hAnsi="Arial Black" w:cstheme="minorHAnsi"/>
          <w:b/>
          <w:sz w:val="24"/>
          <w:szCs w:val="24"/>
        </w:rPr>
      </w:pPr>
      <w:r w:rsidRPr="00432F22">
        <w:rPr>
          <w:rFonts w:ascii="Arial Black" w:hAnsi="Arial Black" w:cstheme="minorHAnsi"/>
          <w:b/>
          <w:sz w:val="24"/>
          <w:szCs w:val="24"/>
        </w:rPr>
        <w:t>Program Objective:</w:t>
      </w:r>
    </w:p>
    <w:p w14:paraId="153A4F16" w14:textId="1817175D" w:rsidR="00EC6B58" w:rsidRPr="00432F22" w:rsidRDefault="00E60422" w:rsidP="00432F22">
      <w:pPr>
        <w:rPr>
          <w:rFonts w:cstheme="minorHAnsi"/>
          <w:b/>
          <w:bCs/>
          <w:sz w:val="24"/>
          <w:szCs w:val="24"/>
        </w:rPr>
      </w:pPr>
      <w:r>
        <w:rPr>
          <w:rFonts w:cstheme="minorHAnsi"/>
          <w:b/>
          <w:bCs/>
          <w:sz w:val="24"/>
          <w:szCs w:val="24"/>
        </w:rPr>
        <w:t>Participants will</w:t>
      </w:r>
      <w:r w:rsidR="00EC6B58" w:rsidRPr="00432F22">
        <w:rPr>
          <w:rFonts w:cstheme="minorHAnsi"/>
          <w:b/>
          <w:bCs/>
          <w:sz w:val="24"/>
          <w:szCs w:val="24"/>
        </w:rPr>
        <w:t xml:space="preserve"> follow a workflow-based approach that mirrors the development of projects in the real world, learning to model and document process plants, generate and share isometrics, </w:t>
      </w:r>
      <w:r w:rsidR="00432F22" w:rsidRPr="00432F22">
        <w:rPr>
          <w:rFonts w:cstheme="minorHAnsi"/>
          <w:b/>
          <w:bCs/>
          <w:sz w:val="24"/>
          <w:szCs w:val="24"/>
        </w:rPr>
        <w:t>orthographies</w:t>
      </w:r>
      <w:r w:rsidR="00EC6B58" w:rsidRPr="00432F22">
        <w:rPr>
          <w:rFonts w:cstheme="minorHAnsi"/>
          <w:b/>
          <w:bCs/>
          <w:sz w:val="24"/>
          <w:szCs w:val="24"/>
        </w:rPr>
        <w:t>, and materials reports.</w:t>
      </w:r>
    </w:p>
    <w:p w14:paraId="17B03BEF" w14:textId="77777777" w:rsidR="00432F22" w:rsidRPr="00432F22" w:rsidRDefault="00432F22" w:rsidP="00432F22">
      <w:pPr>
        <w:rPr>
          <w:rFonts w:cstheme="minorHAnsi"/>
          <w:b/>
          <w:bCs/>
          <w:sz w:val="24"/>
          <w:szCs w:val="24"/>
        </w:rPr>
      </w:pPr>
    </w:p>
    <w:p w14:paraId="6A4616BF" w14:textId="382B57B4" w:rsidR="00432F22" w:rsidRPr="00432F22" w:rsidRDefault="00432F22" w:rsidP="00432F22">
      <w:pPr>
        <w:rPr>
          <w:rFonts w:ascii="Arial Black" w:hAnsi="Arial Black" w:cstheme="minorHAnsi"/>
          <w:b/>
          <w:bCs/>
          <w:sz w:val="24"/>
          <w:szCs w:val="24"/>
        </w:rPr>
      </w:pPr>
      <w:r w:rsidRPr="00432F22">
        <w:rPr>
          <w:rFonts w:ascii="Arial Black" w:hAnsi="Arial Black" w:cstheme="minorHAnsi"/>
          <w:b/>
          <w:bCs/>
          <w:sz w:val="24"/>
          <w:szCs w:val="24"/>
        </w:rPr>
        <w:t>Program Contents:</w:t>
      </w:r>
    </w:p>
    <w:p w14:paraId="1DE37B46"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New For AutoCAD</w:t>
      </w:r>
    </w:p>
    <w:p w14:paraId="3AFCF6C2"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User Interface &amp; Configuration Changes</w:t>
      </w:r>
    </w:p>
    <w:p w14:paraId="15935183"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Documentation and Design Enhancements</w:t>
      </w:r>
    </w:p>
    <w:p w14:paraId="4FAACAA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3D Updates</w:t>
      </w:r>
    </w:p>
    <w:p w14:paraId="1D7E0AA6"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Introduction to AutoCAD Plant 3D</w:t>
      </w:r>
    </w:p>
    <w:p w14:paraId="076B5541"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Starting AutoCAD Plant 3D</w:t>
      </w:r>
    </w:p>
    <w:p w14:paraId="3BB25503"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AutoCAD Plant 3D User Interface</w:t>
      </w:r>
    </w:p>
    <w:p w14:paraId="437428FC"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Different Workspaces and Invoking Commands in AutoCAD Plant 3D</w:t>
      </w:r>
    </w:p>
    <w:p w14:paraId="5A551DA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Tool Palettes and Dialog Boxes</w:t>
      </w:r>
    </w:p>
    <w:p w14:paraId="0E6005F6"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Backup Files and Closing a Drawing</w:t>
      </w:r>
    </w:p>
    <w:p w14:paraId="14D163DE"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Opening Drawings and Quitting Plant 3D</w:t>
      </w:r>
    </w:p>
    <w:p w14:paraId="3FF109A6" w14:textId="77777777" w:rsidR="00432F22" w:rsidRDefault="00432F22" w:rsidP="00432F22">
      <w:pPr>
        <w:numPr>
          <w:ilvl w:val="1"/>
          <w:numId w:val="3"/>
        </w:numPr>
        <w:rPr>
          <w:rFonts w:cstheme="minorHAnsi"/>
          <w:b/>
          <w:sz w:val="24"/>
          <w:szCs w:val="24"/>
        </w:rPr>
      </w:pPr>
      <w:r w:rsidRPr="00432F22">
        <w:rPr>
          <w:rFonts w:cstheme="minorHAnsi"/>
          <w:b/>
          <w:sz w:val="24"/>
          <w:szCs w:val="24"/>
        </w:rPr>
        <w:t>AutoCAD Plant 3D Help</w:t>
      </w:r>
    </w:p>
    <w:p w14:paraId="7B54C265" w14:textId="77777777" w:rsidR="008F2A3D" w:rsidRPr="00432F22" w:rsidRDefault="008F2A3D" w:rsidP="008F2A3D">
      <w:pPr>
        <w:ind w:left="1440"/>
        <w:rPr>
          <w:rFonts w:cstheme="minorHAnsi"/>
          <w:b/>
          <w:sz w:val="24"/>
          <w:szCs w:val="24"/>
        </w:rPr>
      </w:pPr>
    </w:p>
    <w:p w14:paraId="1D0C0285"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lastRenderedPageBreak/>
        <w:t>Creating Projects and P&amp;IDs</w:t>
      </w:r>
    </w:p>
    <w:p w14:paraId="70C95A4A"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Introduction to Creating Projects and P&amp;ID</w:t>
      </w:r>
    </w:p>
    <w:p w14:paraId="7799CF00"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Designing a P&amp;ID</w:t>
      </w:r>
    </w:p>
    <w:p w14:paraId="62A73898"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Validating the Drawing</w:t>
      </w:r>
    </w:p>
    <w:p w14:paraId="44331A53"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Editing the Drawing</w:t>
      </w:r>
    </w:p>
    <w:p w14:paraId="7785CCB3"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Creating Structures</w:t>
      </w:r>
    </w:p>
    <w:p w14:paraId="630AD41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Grid and Adding Members</w:t>
      </w:r>
    </w:p>
    <w:p w14:paraId="3177EAF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Stairs</w:t>
      </w:r>
    </w:p>
    <w:p w14:paraId="607F14A6"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Railing</w:t>
      </w:r>
    </w:p>
    <w:p w14:paraId="0648003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Ladder</w:t>
      </w:r>
    </w:p>
    <w:p w14:paraId="133E1F7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Plate/Grate</w:t>
      </w:r>
    </w:p>
    <w:p w14:paraId="514AFDDD"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Footing</w:t>
      </w:r>
    </w:p>
    <w:p w14:paraId="44F9E000"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Editing the Structural Members</w:t>
      </w:r>
    </w:p>
    <w:p w14:paraId="41133C3D"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Visibility Options</w:t>
      </w:r>
    </w:p>
    <w:p w14:paraId="19FABAA4"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Exchanging Data with Other Applications</w:t>
      </w:r>
    </w:p>
    <w:p w14:paraId="42D6EE2F"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Creating Equipment</w:t>
      </w:r>
    </w:p>
    <w:p w14:paraId="4A7C5B4A"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Equipment in AutoCAD Plant 3D</w:t>
      </w:r>
    </w:p>
    <w:p w14:paraId="1FC6F409"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Placing Equipment in the Drawing</w:t>
      </w:r>
    </w:p>
    <w:p w14:paraId="2E8CC20E"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Customized Equipment</w:t>
      </w:r>
    </w:p>
    <w:p w14:paraId="68FD632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Modifying Equipment</w:t>
      </w:r>
    </w:p>
    <w:p w14:paraId="5BD2E295"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Converting Solid Models into Equipment</w:t>
      </w:r>
    </w:p>
    <w:p w14:paraId="444B462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Attaching and Detaching Objects from Equipment</w:t>
      </w:r>
    </w:p>
    <w:p w14:paraId="16CFC9DF"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Adding Nozzles to Customized Equipment</w:t>
      </w:r>
    </w:p>
    <w:p w14:paraId="3C803938" w14:textId="77777777" w:rsidR="00432F22" w:rsidRDefault="00432F22" w:rsidP="00432F22">
      <w:pPr>
        <w:numPr>
          <w:ilvl w:val="1"/>
          <w:numId w:val="3"/>
        </w:numPr>
        <w:rPr>
          <w:rFonts w:cstheme="minorHAnsi"/>
          <w:b/>
          <w:sz w:val="24"/>
          <w:szCs w:val="24"/>
        </w:rPr>
      </w:pPr>
      <w:r w:rsidRPr="00432F22">
        <w:rPr>
          <w:rFonts w:cstheme="minorHAnsi"/>
          <w:b/>
          <w:sz w:val="24"/>
          <w:szCs w:val="24"/>
        </w:rPr>
        <w:t>Adding Nozzles to Converted Equipment</w:t>
      </w:r>
    </w:p>
    <w:p w14:paraId="7DB29EC3" w14:textId="77777777" w:rsidR="008F2A3D" w:rsidRPr="00432F22" w:rsidRDefault="008F2A3D" w:rsidP="008F2A3D">
      <w:pPr>
        <w:ind w:left="1440"/>
        <w:rPr>
          <w:rFonts w:cstheme="minorHAnsi"/>
          <w:b/>
          <w:sz w:val="24"/>
          <w:szCs w:val="24"/>
        </w:rPr>
      </w:pPr>
    </w:p>
    <w:p w14:paraId="78E16FD7" w14:textId="5284D98B" w:rsidR="00432F22" w:rsidRPr="008F2A3D" w:rsidRDefault="00432F22" w:rsidP="008F2A3D">
      <w:pPr>
        <w:numPr>
          <w:ilvl w:val="1"/>
          <w:numId w:val="3"/>
        </w:numPr>
        <w:rPr>
          <w:rFonts w:cstheme="minorHAnsi"/>
          <w:b/>
          <w:sz w:val="24"/>
          <w:szCs w:val="24"/>
        </w:rPr>
      </w:pPr>
      <w:r w:rsidRPr="00432F22">
        <w:rPr>
          <w:rFonts w:cstheme="minorHAnsi"/>
          <w:b/>
          <w:sz w:val="24"/>
          <w:szCs w:val="24"/>
        </w:rPr>
        <w:lastRenderedPageBreak/>
        <w:t>Modifying Nozzles</w:t>
      </w:r>
    </w:p>
    <w:p w14:paraId="7B8C8BC1"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Adding Specifications and Catalogs</w:t>
      </w:r>
    </w:p>
    <w:p w14:paraId="59DA66A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Getting Started with AutoCAD Plant 3D Spec Editor and Creating a New Spec File</w:t>
      </w:r>
    </w:p>
    <w:p w14:paraId="2AA19C31"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Adding and Editing Spec Sheets</w:t>
      </w:r>
    </w:p>
    <w:p w14:paraId="14F1D720"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Adding to and Editing Specs</w:t>
      </w:r>
    </w:p>
    <w:p w14:paraId="1CD69981"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Working with the Catalog Editor</w:t>
      </w:r>
    </w:p>
    <w:p w14:paraId="6FCBAA26"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Modifying the Branch Table</w:t>
      </w:r>
    </w:p>
    <w:p w14:paraId="734B6E29"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Routing Pipes</w:t>
      </w:r>
    </w:p>
    <w:p w14:paraId="2FCE0C90"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Selecting a Spec and Working with the Spec Viewer</w:t>
      </w:r>
    </w:p>
    <w:p w14:paraId="0EC4B8EC"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Routing a Pipe</w:t>
      </w:r>
    </w:p>
    <w:p w14:paraId="2BF6E996"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Branches, Weld Connections and Autodesk Connection Points</w:t>
      </w:r>
    </w:p>
    <w:p w14:paraId="3A6BEDA5"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Adding Valves, Fittings and Pipe Supports</w:t>
      </w:r>
    </w:p>
    <w:p w14:paraId="598897B9"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Adding Valves and Fittings in AutoCAD Plant 3D</w:t>
      </w:r>
    </w:p>
    <w:p w14:paraId="68318AA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Pipe Supports</w:t>
      </w:r>
    </w:p>
    <w:p w14:paraId="4FA1A2A1"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Insulating a Pipe and Modifying the Pipe Components Using Grips</w:t>
      </w:r>
    </w:p>
    <w:p w14:paraId="06E8D288"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Creating Isometric Drawings</w:t>
      </w:r>
    </w:p>
    <w:p w14:paraId="2CE16F4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Isometric Drawings</w:t>
      </w:r>
    </w:p>
    <w:p w14:paraId="5F775973"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 Quick or Production Isometric Drawing</w:t>
      </w:r>
    </w:p>
    <w:p w14:paraId="00AF7C61"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 xml:space="preserve">Placing </w:t>
      </w:r>
      <w:proofErr w:type="spellStart"/>
      <w:r w:rsidRPr="00432F22">
        <w:rPr>
          <w:rFonts w:cstheme="minorHAnsi"/>
          <w:b/>
          <w:sz w:val="24"/>
          <w:szCs w:val="24"/>
        </w:rPr>
        <w:t>Iso</w:t>
      </w:r>
      <w:proofErr w:type="spellEnd"/>
      <w:r w:rsidRPr="00432F22">
        <w:rPr>
          <w:rFonts w:cstheme="minorHAnsi"/>
          <w:b/>
          <w:sz w:val="24"/>
          <w:szCs w:val="24"/>
        </w:rPr>
        <w:t xml:space="preserve"> Messages and Annotations and Exporting a Component File</w:t>
      </w:r>
    </w:p>
    <w:p w14:paraId="6743426B"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Configuring Isometric Drawing Settings</w:t>
      </w:r>
    </w:p>
    <w:p w14:paraId="1A57F105"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Creating Orthographic Drawings</w:t>
      </w:r>
    </w:p>
    <w:p w14:paraId="3AC60C35"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Creating an Orthographic Drawing</w:t>
      </w:r>
    </w:p>
    <w:p w14:paraId="5ACF1A5B" w14:textId="77777777" w:rsidR="00432F22" w:rsidRDefault="00432F22" w:rsidP="00432F22">
      <w:pPr>
        <w:numPr>
          <w:ilvl w:val="1"/>
          <w:numId w:val="3"/>
        </w:numPr>
        <w:rPr>
          <w:rFonts w:cstheme="minorHAnsi"/>
          <w:b/>
          <w:sz w:val="24"/>
          <w:szCs w:val="24"/>
        </w:rPr>
      </w:pPr>
      <w:r w:rsidRPr="00432F22">
        <w:rPr>
          <w:rFonts w:cstheme="minorHAnsi"/>
          <w:b/>
          <w:sz w:val="24"/>
          <w:szCs w:val="24"/>
        </w:rPr>
        <w:t>Using Different Views in AutoCAD Plant 3D</w:t>
      </w:r>
    </w:p>
    <w:p w14:paraId="6970CF5A" w14:textId="77777777" w:rsidR="008F2A3D" w:rsidRDefault="008F2A3D" w:rsidP="008F2A3D">
      <w:pPr>
        <w:ind w:left="1440"/>
        <w:rPr>
          <w:rFonts w:cstheme="minorHAnsi"/>
          <w:b/>
          <w:sz w:val="24"/>
          <w:szCs w:val="24"/>
        </w:rPr>
      </w:pPr>
    </w:p>
    <w:p w14:paraId="27CFACD4" w14:textId="77777777" w:rsidR="008F2A3D" w:rsidRPr="00432F22" w:rsidRDefault="008F2A3D" w:rsidP="008F2A3D">
      <w:pPr>
        <w:ind w:left="1440"/>
        <w:rPr>
          <w:rFonts w:cstheme="minorHAnsi"/>
          <w:b/>
          <w:sz w:val="24"/>
          <w:szCs w:val="24"/>
        </w:rPr>
      </w:pPr>
    </w:p>
    <w:p w14:paraId="5632EB60" w14:textId="77777777" w:rsidR="00432F22" w:rsidRPr="00432F22" w:rsidRDefault="00432F22" w:rsidP="00432F22">
      <w:pPr>
        <w:numPr>
          <w:ilvl w:val="0"/>
          <w:numId w:val="3"/>
        </w:numPr>
        <w:rPr>
          <w:rFonts w:cstheme="minorHAnsi"/>
          <w:b/>
          <w:color w:val="806000" w:themeColor="accent4" w:themeShade="80"/>
          <w:sz w:val="24"/>
          <w:szCs w:val="24"/>
        </w:rPr>
      </w:pPr>
      <w:r w:rsidRPr="00432F22">
        <w:rPr>
          <w:rFonts w:cstheme="minorHAnsi"/>
          <w:b/>
          <w:bCs/>
          <w:color w:val="806000" w:themeColor="accent4" w:themeShade="80"/>
          <w:sz w:val="24"/>
          <w:szCs w:val="24"/>
        </w:rPr>
        <w:t>Managing Data and Creating Reports</w:t>
      </w:r>
    </w:p>
    <w:p w14:paraId="7A7CA54D" w14:textId="77777777" w:rsidR="00432F22" w:rsidRPr="00432F22" w:rsidRDefault="00432F22" w:rsidP="00432F22">
      <w:pPr>
        <w:numPr>
          <w:ilvl w:val="1"/>
          <w:numId w:val="3"/>
        </w:numPr>
        <w:rPr>
          <w:rFonts w:cstheme="minorHAnsi"/>
          <w:b/>
          <w:sz w:val="24"/>
          <w:szCs w:val="24"/>
        </w:rPr>
      </w:pPr>
      <w:r w:rsidRPr="00432F22">
        <w:rPr>
          <w:rFonts w:cstheme="minorHAnsi"/>
          <w:b/>
          <w:sz w:val="24"/>
          <w:szCs w:val="24"/>
        </w:rPr>
        <w:t>Finding the Data in a File</w:t>
      </w:r>
    </w:p>
    <w:p w14:paraId="1ADE7C9A" w14:textId="77777777" w:rsidR="00432F22" w:rsidRDefault="00432F22" w:rsidP="00432F22">
      <w:pPr>
        <w:numPr>
          <w:ilvl w:val="1"/>
          <w:numId w:val="3"/>
        </w:numPr>
        <w:rPr>
          <w:rFonts w:cstheme="minorHAnsi"/>
          <w:b/>
          <w:sz w:val="24"/>
          <w:szCs w:val="24"/>
        </w:rPr>
      </w:pPr>
      <w:r w:rsidRPr="00432F22">
        <w:rPr>
          <w:rFonts w:cstheme="minorHAnsi"/>
          <w:b/>
          <w:sz w:val="24"/>
          <w:szCs w:val="24"/>
        </w:rPr>
        <w:t>Working with the Data Manager and Report Creator in AutoCAD Plant 3D</w:t>
      </w:r>
    </w:p>
    <w:p w14:paraId="494B84C5" w14:textId="77777777" w:rsidR="000E56C0" w:rsidRDefault="000E56C0" w:rsidP="000E56C0">
      <w:pPr>
        <w:ind w:left="1440"/>
        <w:rPr>
          <w:rFonts w:cstheme="minorHAnsi"/>
          <w:b/>
          <w:sz w:val="24"/>
          <w:szCs w:val="24"/>
        </w:rPr>
      </w:pPr>
    </w:p>
    <w:p w14:paraId="335C1D09" w14:textId="77777777" w:rsidR="000E56C0" w:rsidRDefault="000E56C0" w:rsidP="000E56C0">
      <w:pPr>
        <w:rPr>
          <w:rFonts w:cstheme="minorHAnsi"/>
          <w:b/>
          <w:sz w:val="24"/>
          <w:szCs w:val="24"/>
        </w:rPr>
      </w:pPr>
    </w:p>
    <w:p w14:paraId="72FA722C" w14:textId="237C6DD2" w:rsidR="000E56C0" w:rsidRPr="000E56C0" w:rsidRDefault="000E56C0" w:rsidP="000E56C0">
      <w:pPr>
        <w:rPr>
          <w:rFonts w:ascii="Arial Black" w:hAnsi="Arial Black" w:cstheme="minorHAnsi"/>
          <w:b/>
          <w:sz w:val="24"/>
          <w:szCs w:val="24"/>
        </w:rPr>
      </w:pPr>
      <w:r w:rsidRPr="000E56C0">
        <w:rPr>
          <w:rFonts w:ascii="Arial Black" w:hAnsi="Arial Black" w:cstheme="minorHAnsi"/>
          <w:b/>
          <w:sz w:val="24"/>
          <w:szCs w:val="24"/>
        </w:rPr>
        <w:t>Trainer Profile:</w:t>
      </w:r>
    </w:p>
    <w:p w14:paraId="778DCDC1" w14:textId="77777777" w:rsidR="000E56C0" w:rsidRDefault="000E56C0" w:rsidP="000E56C0">
      <w:pPr>
        <w:rPr>
          <w:rFonts w:cstheme="minorHAnsi"/>
          <w:b/>
          <w:sz w:val="24"/>
          <w:szCs w:val="24"/>
        </w:rPr>
      </w:pPr>
    </w:p>
    <w:p w14:paraId="4140E6CA" w14:textId="77777777" w:rsidR="000E56C0" w:rsidRPr="000E56C0" w:rsidRDefault="000E56C0" w:rsidP="000E56C0">
      <w:pPr>
        <w:rPr>
          <w:rFonts w:cstheme="minorHAnsi"/>
          <w:b/>
          <w:sz w:val="24"/>
          <w:szCs w:val="24"/>
        </w:rPr>
      </w:pPr>
      <w:r w:rsidRPr="000E56C0">
        <w:rPr>
          <w:rFonts w:cstheme="minorHAnsi"/>
          <w:b/>
          <w:sz w:val="24"/>
          <w:szCs w:val="24"/>
        </w:rPr>
        <w:t>Piping Designer with extensive 16 years of diversified experience providing technical design on preparation of PFD, P&amp;ID, Material Specifications, Bill of Quantities (BOQ) and Material Take-offs (MTO’s), Block Flow Diagram, Piping Schematic Diagram, Plot Plan &amp; Plant Piping Layout (2D &amp; 3D), Piping GAD &amp; Isometric Drawing, Equipment layouts.</w:t>
      </w:r>
    </w:p>
    <w:p w14:paraId="71E2AAD2" w14:textId="77777777" w:rsidR="000E56C0" w:rsidRPr="000E56C0" w:rsidRDefault="000E56C0" w:rsidP="000E56C0">
      <w:pPr>
        <w:rPr>
          <w:rFonts w:cstheme="minorHAnsi"/>
          <w:b/>
          <w:sz w:val="24"/>
          <w:szCs w:val="24"/>
        </w:rPr>
      </w:pPr>
      <w:r w:rsidRPr="000E56C0">
        <w:rPr>
          <w:rFonts w:cstheme="minorHAnsi"/>
          <w:b/>
          <w:sz w:val="24"/>
          <w:szCs w:val="24"/>
        </w:rPr>
        <w:t>As an experienced CAD designer, experience with Successful conduction of Site survey, analysis of drawing requirement and coordination with end user to establish basic design criteria, conceptualize plans, details and sections to accurately convey construction requirements. Also, Prepare and Extract piping drawings and isometrics from computer software.</w:t>
      </w:r>
    </w:p>
    <w:p w14:paraId="1FC03985" w14:textId="77777777" w:rsidR="000E56C0" w:rsidRPr="000E56C0" w:rsidRDefault="000E56C0" w:rsidP="000E56C0">
      <w:pPr>
        <w:rPr>
          <w:rFonts w:cstheme="minorHAnsi"/>
          <w:b/>
          <w:sz w:val="24"/>
          <w:szCs w:val="24"/>
        </w:rPr>
      </w:pPr>
      <w:r w:rsidRPr="000E56C0">
        <w:rPr>
          <w:rFonts w:cstheme="minorHAnsi"/>
          <w:b/>
          <w:sz w:val="24"/>
          <w:szCs w:val="24"/>
        </w:rPr>
        <w:t>Responsible for reviewing 3D software models and piping drawings. Co-ordinate and implement vendor supplied drawings or vendor data into project drawings. Assist engineers with initial design and final design solutions on a project. Communicate and interface with other engineering disciplines.</w:t>
      </w:r>
    </w:p>
    <w:p w14:paraId="2C6B6747" w14:textId="77777777" w:rsidR="000E56C0" w:rsidRPr="000E56C0" w:rsidRDefault="000E56C0" w:rsidP="000E56C0">
      <w:pPr>
        <w:rPr>
          <w:rFonts w:cstheme="minorHAnsi"/>
          <w:b/>
          <w:sz w:val="24"/>
          <w:szCs w:val="24"/>
        </w:rPr>
      </w:pPr>
      <w:r w:rsidRPr="000E56C0">
        <w:rPr>
          <w:rFonts w:cstheme="minorHAnsi"/>
          <w:b/>
          <w:sz w:val="24"/>
          <w:szCs w:val="24"/>
        </w:rPr>
        <w:t>Ensure compliance with approved design standards, to provide quality design. Attend CAD model review meetings as required. Also, Good command over verbal and written communication skills.</w:t>
      </w:r>
    </w:p>
    <w:p w14:paraId="6FD2BEBA" w14:textId="77777777" w:rsidR="000E56C0" w:rsidRPr="00432F22" w:rsidRDefault="000E56C0" w:rsidP="000E56C0">
      <w:pPr>
        <w:rPr>
          <w:rFonts w:cstheme="minorHAnsi"/>
          <w:b/>
          <w:sz w:val="24"/>
          <w:szCs w:val="24"/>
        </w:rPr>
      </w:pPr>
    </w:p>
    <w:p w14:paraId="645EDCB6" w14:textId="77777777" w:rsidR="00432F22" w:rsidRPr="00432F22" w:rsidRDefault="00432F22" w:rsidP="00432F22">
      <w:pPr>
        <w:rPr>
          <w:rFonts w:cstheme="minorHAnsi"/>
          <w:b/>
          <w:sz w:val="24"/>
          <w:szCs w:val="24"/>
        </w:rPr>
      </w:pPr>
    </w:p>
    <w:p w14:paraId="264617DF" w14:textId="77777777" w:rsidR="00432F22" w:rsidRPr="00432F22" w:rsidRDefault="00432F22" w:rsidP="00432F22">
      <w:pPr>
        <w:rPr>
          <w:rFonts w:cstheme="minorHAnsi"/>
          <w:b/>
          <w:sz w:val="24"/>
          <w:szCs w:val="24"/>
        </w:rPr>
      </w:pPr>
    </w:p>
    <w:p w14:paraId="5767DE4D" w14:textId="77777777" w:rsidR="00000B1A" w:rsidRPr="00432F22" w:rsidRDefault="005434A2" w:rsidP="00432F22">
      <w:pPr>
        <w:rPr>
          <w:rFonts w:cstheme="minorHAnsi"/>
          <w:sz w:val="24"/>
          <w:szCs w:val="24"/>
        </w:rPr>
      </w:pPr>
    </w:p>
    <w:sectPr w:rsidR="00000B1A" w:rsidRPr="00432F22" w:rsidSect="00432F22">
      <w:headerReference w:type="default" r:id="rId7"/>
      <w:pgSz w:w="12240" w:h="15840"/>
      <w:pgMar w:top="1440" w:right="1440" w:bottom="1440" w:left="1440" w:header="720" w:footer="720"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8ED5" w14:textId="77777777" w:rsidR="005434A2" w:rsidRDefault="005434A2" w:rsidP="00432F22">
      <w:pPr>
        <w:spacing w:after="0" w:line="240" w:lineRule="auto"/>
      </w:pPr>
      <w:r>
        <w:separator/>
      </w:r>
    </w:p>
  </w:endnote>
  <w:endnote w:type="continuationSeparator" w:id="0">
    <w:p w14:paraId="5C787BF6" w14:textId="77777777" w:rsidR="005434A2" w:rsidRDefault="005434A2" w:rsidP="004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0CBEA" w14:textId="77777777" w:rsidR="005434A2" w:rsidRDefault="005434A2" w:rsidP="00432F22">
      <w:pPr>
        <w:spacing w:after="0" w:line="240" w:lineRule="auto"/>
      </w:pPr>
      <w:r>
        <w:separator/>
      </w:r>
    </w:p>
  </w:footnote>
  <w:footnote w:type="continuationSeparator" w:id="0">
    <w:p w14:paraId="48FB9042" w14:textId="77777777" w:rsidR="005434A2" w:rsidRDefault="005434A2" w:rsidP="0043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C1AFA" w14:textId="282306C7" w:rsidR="00A542A0" w:rsidRDefault="00A542A0" w:rsidP="00A542A0">
    <w:pPr>
      <w:pStyle w:val="Header"/>
      <w:jc w:val="center"/>
      <w:rPr>
        <w:rFonts w:ascii="Arial Black" w:hAnsi="Arial Black"/>
        <w:sz w:val="32"/>
      </w:rPr>
    </w:pPr>
    <w:r>
      <w:rPr>
        <w:rFonts w:ascii="Arial Black" w:hAnsi="Arial Black"/>
        <w:noProof/>
        <w:sz w:val="32"/>
      </w:rPr>
      <w:drawing>
        <wp:anchor distT="0" distB="0" distL="114300" distR="114300" simplePos="0" relativeHeight="251658240" behindDoc="1" locked="0" layoutInCell="1" allowOverlap="1" wp14:anchorId="37B435F3" wp14:editId="39770E99">
          <wp:simplePos x="0" y="0"/>
          <wp:positionH relativeFrom="column">
            <wp:posOffset>-495449</wp:posOffset>
          </wp:positionH>
          <wp:positionV relativeFrom="paragraph">
            <wp:posOffset>31492</wp:posOffset>
          </wp:positionV>
          <wp:extent cx="1839991" cy="627681"/>
          <wp:effectExtent l="0" t="0" r="825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 PVT LT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9991" cy="627681"/>
                  </a:xfrm>
                  <a:prstGeom prst="rect">
                    <a:avLst/>
                  </a:prstGeom>
                </pic:spPr>
              </pic:pic>
            </a:graphicData>
          </a:graphic>
          <wp14:sizeRelH relativeFrom="margin">
            <wp14:pctWidth>0</wp14:pctWidth>
          </wp14:sizeRelH>
          <wp14:sizeRelV relativeFrom="margin">
            <wp14:pctHeight>0</wp14:pctHeight>
          </wp14:sizeRelV>
        </wp:anchor>
      </w:drawing>
    </w:r>
  </w:p>
  <w:p w14:paraId="10639136" w14:textId="28538BB2" w:rsidR="00A542A0" w:rsidRDefault="00A542A0" w:rsidP="00A542A0">
    <w:pPr>
      <w:pStyle w:val="Header"/>
      <w:jc w:val="center"/>
      <w:rPr>
        <w:rFonts w:ascii="Arial Black" w:hAnsi="Arial Black"/>
        <w:sz w:val="32"/>
      </w:rPr>
    </w:pPr>
  </w:p>
  <w:p w14:paraId="0BF7CECB" w14:textId="77777777" w:rsidR="008F2A3D" w:rsidRDefault="008F2A3D" w:rsidP="00A542A0">
    <w:pPr>
      <w:pStyle w:val="Header"/>
      <w:jc w:val="center"/>
      <w:rPr>
        <w:rFonts w:ascii="Arial Black" w:hAnsi="Arial Black"/>
        <w:sz w:val="32"/>
      </w:rPr>
    </w:pPr>
  </w:p>
  <w:p w14:paraId="07AF9CFE" w14:textId="59FAF78D" w:rsidR="00A542A0" w:rsidRPr="00A542A0" w:rsidRDefault="00A542A0" w:rsidP="00A542A0">
    <w:pPr>
      <w:pStyle w:val="Header"/>
      <w:jc w:val="center"/>
      <w:rPr>
        <w:rFonts w:ascii="Arial Black" w:hAnsi="Arial Black"/>
        <w:sz w:val="32"/>
      </w:rPr>
    </w:pPr>
    <w:r w:rsidRPr="00A542A0">
      <w:rPr>
        <w:rFonts w:ascii="Arial Black" w:hAnsi="Arial Black"/>
        <w:sz w:val="32"/>
      </w:rPr>
      <w:t>AUTOCAD</w:t>
    </w:r>
    <w:r w:rsidR="008F2A3D">
      <w:rPr>
        <w:rFonts w:ascii="Arial Black" w:hAnsi="Arial Black"/>
        <w:sz w:val="32"/>
      </w:rPr>
      <w:t xml:space="preserve"> PLANT -3D TRAINING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36614"/>
    <w:multiLevelType w:val="hybridMultilevel"/>
    <w:tmpl w:val="AB486D0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21EF7"/>
    <w:multiLevelType w:val="multilevel"/>
    <w:tmpl w:val="656A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43DEB"/>
    <w:multiLevelType w:val="multilevel"/>
    <w:tmpl w:val="4CD86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58"/>
    <w:rsid w:val="0007109D"/>
    <w:rsid w:val="000E56C0"/>
    <w:rsid w:val="00150EF7"/>
    <w:rsid w:val="00306BFB"/>
    <w:rsid w:val="00432F22"/>
    <w:rsid w:val="004C08E6"/>
    <w:rsid w:val="005434A2"/>
    <w:rsid w:val="008F2A3D"/>
    <w:rsid w:val="00A0656E"/>
    <w:rsid w:val="00A542A0"/>
    <w:rsid w:val="00C93727"/>
    <w:rsid w:val="00CD34DC"/>
    <w:rsid w:val="00D84B2F"/>
    <w:rsid w:val="00E60422"/>
    <w:rsid w:val="00E65F86"/>
    <w:rsid w:val="00EC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B9B71"/>
  <w15:chartTrackingRefBased/>
  <w15:docId w15:val="{66983165-1021-4E83-B2DA-E9DC377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6B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6B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6B58"/>
    <w:rPr>
      <w:b/>
      <w:bCs/>
    </w:rPr>
  </w:style>
  <w:style w:type="character" w:customStyle="1" w:styleId="Heading2Char">
    <w:name w:val="Heading 2 Char"/>
    <w:basedOn w:val="DefaultParagraphFont"/>
    <w:link w:val="Heading2"/>
    <w:uiPriority w:val="9"/>
    <w:rsid w:val="00EC6B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6B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6B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B58"/>
    <w:pPr>
      <w:ind w:left="720"/>
      <w:contextualSpacing/>
    </w:pPr>
  </w:style>
  <w:style w:type="paragraph" w:styleId="Header">
    <w:name w:val="header"/>
    <w:basedOn w:val="Normal"/>
    <w:link w:val="HeaderChar"/>
    <w:uiPriority w:val="99"/>
    <w:unhideWhenUsed/>
    <w:rsid w:val="0043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F22"/>
  </w:style>
  <w:style w:type="paragraph" w:styleId="Footer">
    <w:name w:val="footer"/>
    <w:basedOn w:val="Normal"/>
    <w:link w:val="FooterChar"/>
    <w:uiPriority w:val="99"/>
    <w:unhideWhenUsed/>
    <w:rsid w:val="0043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2808">
      <w:bodyDiv w:val="1"/>
      <w:marLeft w:val="0"/>
      <w:marRight w:val="0"/>
      <w:marTop w:val="0"/>
      <w:marBottom w:val="0"/>
      <w:divBdr>
        <w:top w:val="none" w:sz="0" w:space="0" w:color="auto"/>
        <w:left w:val="none" w:sz="0" w:space="0" w:color="auto"/>
        <w:bottom w:val="none" w:sz="0" w:space="0" w:color="auto"/>
        <w:right w:val="none" w:sz="0" w:space="0" w:color="auto"/>
      </w:divBdr>
    </w:div>
    <w:div w:id="266693088">
      <w:bodyDiv w:val="1"/>
      <w:marLeft w:val="0"/>
      <w:marRight w:val="0"/>
      <w:marTop w:val="0"/>
      <w:marBottom w:val="0"/>
      <w:divBdr>
        <w:top w:val="none" w:sz="0" w:space="0" w:color="auto"/>
        <w:left w:val="none" w:sz="0" w:space="0" w:color="auto"/>
        <w:bottom w:val="none" w:sz="0" w:space="0" w:color="auto"/>
        <w:right w:val="none" w:sz="0" w:space="0" w:color="auto"/>
      </w:divBdr>
    </w:div>
    <w:div w:id="1160582316">
      <w:bodyDiv w:val="1"/>
      <w:marLeft w:val="0"/>
      <w:marRight w:val="0"/>
      <w:marTop w:val="0"/>
      <w:marBottom w:val="0"/>
      <w:divBdr>
        <w:top w:val="none" w:sz="0" w:space="0" w:color="auto"/>
        <w:left w:val="none" w:sz="0" w:space="0" w:color="auto"/>
        <w:bottom w:val="none" w:sz="0" w:space="0" w:color="auto"/>
        <w:right w:val="none" w:sz="0" w:space="0" w:color="auto"/>
      </w:divBdr>
    </w:div>
    <w:div w:id="16156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ABC-PC2</dc:creator>
  <cp:keywords/>
  <dc:description/>
  <cp:lastModifiedBy>ABC-Training-PC1</cp:lastModifiedBy>
  <cp:revision>2</cp:revision>
  <dcterms:created xsi:type="dcterms:W3CDTF">2023-02-08T07:24:00Z</dcterms:created>
  <dcterms:modified xsi:type="dcterms:W3CDTF">2023-02-08T07:24:00Z</dcterms:modified>
</cp:coreProperties>
</file>